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81" w:rsidRPr="00652A81" w:rsidRDefault="001044B9" w:rsidP="00652A81">
      <w:pPr>
        <w:jc w:val="center"/>
        <w:rPr>
          <w:b/>
        </w:rPr>
      </w:pPr>
      <w:r>
        <w:rPr>
          <w:b/>
        </w:rPr>
        <w:t>YAHŞİHAN</w:t>
      </w:r>
      <w:r w:rsidR="00652A81" w:rsidRPr="00652A81">
        <w:rPr>
          <w:b/>
        </w:rPr>
        <w:t xml:space="preserve"> BELEDİYE BAŞKANLIĞI’NDAN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–1: İHALENİN KONUSU İŞİN NİTELİĞİ VE MİKTARI:</w:t>
      </w:r>
    </w:p>
    <w:p w:rsidR="00652A81" w:rsidRDefault="00F23F50" w:rsidP="00652A81">
      <w:r>
        <w:t>Kırıkkale İli, Yahşihan İlçesi sınırları içerisinde faaliyet gösteren</w:t>
      </w:r>
      <w:r w:rsidR="00DE62EF">
        <w:t xml:space="preserve"> duraklarda duyulan ihtiyaç doğrultusunda, </w:t>
      </w:r>
      <w:r w:rsidR="00A80E2C">
        <w:t>Kırıkkale Diş Fakültesi Durağı 1 adet, Podıum AVM Önü</w:t>
      </w:r>
      <w:r w:rsidR="00163DEF">
        <w:t xml:space="preserve"> Durağı</w:t>
      </w:r>
      <w:r w:rsidR="00A80E2C">
        <w:t xml:space="preserve"> 1 adet, Yeni Sanayi Kavşağı Durağı 1 adet olmak üzere toplam 3 </w:t>
      </w:r>
      <w:r w:rsidR="00163DEF">
        <w:t>adet T</w:t>
      </w:r>
      <w:r>
        <w:t xml:space="preserve"> Plakalı Ticari Taksi Ruhsat Tahsisi işidir.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MADDE–2: ŞARTNAME VE EKLERİNİN NEREDE VE HANGİ ŞARTLARDA ALINACAĞI:</w:t>
      </w:r>
    </w:p>
    <w:p w:rsidR="00652A81" w:rsidRDefault="00652A81" w:rsidP="00652A81">
      <w:r>
        <w:t>İha</w:t>
      </w:r>
      <w:r w:rsidR="00A541A5">
        <w:t>le Şartnamesi Yahşihan Belediyesi Mali Hizmetler Müdürlüğü’nden 100,00 TL (Yüz</w:t>
      </w:r>
      <w:r>
        <w:t xml:space="preserve"> Türk lirası) karşılığı temin edilebilir.</w:t>
      </w:r>
    </w:p>
    <w:p w:rsidR="00652A81" w:rsidRDefault="00652A81" w:rsidP="00652A81">
      <w:r>
        <w:t xml:space="preserve"> </w:t>
      </w:r>
      <w:r w:rsidRPr="00A541A5">
        <w:rPr>
          <w:b/>
        </w:rPr>
        <w:t>NOT</w:t>
      </w:r>
      <w:r>
        <w:t>: İhale sonucu oluşacak karar pulu, damga vergisi ve noter masrafları isteklilere aittir.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–3: İHALENİN NEREDE, HANGİ TARİH, SAATTE VE HANGİ USULLE YAPILACAĞI:</w:t>
      </w:r>
    </w:p>
    <w:p w:rsidR="00A80E2C" w:rsidRDefault="00163DEF" w:rsidP="00652A81">
      <w:r>
        <w:t xml:space="preserve">Belediyemiz sınırları içerisinde faaliyet gösteren Kırıkkale Diş Fakültesi Durağına 1 adet, Podıum AVM Önü Durağı </w:t>
      </w:r>
      <w:r w:rsidR="00665847">
        <w:t>1 adet ve Yeni Sanayi Kavşağı Durağı 1 adet olmak üzere toplamda 3 (Üç) adet T Plakalı Ticari Taksi Ruhsat Tahsisi İhalesi;</w:t>
      </w:r>
    </w:p>
    <w:p w:rsidR="00665847" w:rsidRDefault="00665847" w:rsidP="00652A81">
      <w:r>
        <w:t>1-Kırıkkale Diş Fakültesi Durağı 21.04.2021 tarihinde 10:15’de</w:t>
      </w:r>
    </w:p>
    <w:p w:rsidR="00665847" w:rsidRDefault="00665847" w:rsidP="00652A81">
      <w:r>
        <w:t>2-Podıum AVM Önü Durağı 21.04.2021 tarihinde 10:30’da</w:t>
      </w:r>
    </w:p>
    <w:p w:rsidR="00665847" w:rsidRDefault="00665847" w:rsidP="00652A81">
      <w:r>
        <w:t>3-Yeni Sanayi Kavşağı Durağı 21.04.2021 tarihinde 10:45’de</w:t>
      </w:r>
    </w:p>
    <w:p w:rsidR="00652A81" w:rsidRDefault="00A34FB3" w:rsidP="00652A81">
      <w:r>
        <w:t xml:space="preserve">Belediyemiz Hizmet Binası Başkanlık Makam Odasında, </w:t>
      </w:r>
      <w:r w:rsidR="00652A81">
        <w:t>2886 sayılı Devlet İhale Kanununun 45. maddesine göre Açık Teklif Usulü</w:t>
      </w:r>
      <w:r w:rsidR="00665847">
        <w:t xml:space="preserve"> </w:t>
      </w:r>
      <w:r>
        <w:t>ile yapılacaktır</w:t>
      </w:r>
      <w:r w:rsidR="00652A81">
        <w:t>.</w:t>
      </w:r>
    </w:p>
    <w:p w:rsidR="00652A81" w:rsidRDefault="00652A81" w:rsidP="00652A81">
      <w:pPr>
        <w:rPr>
          <w:b/>
        </w:rPr>
      </w:pPr>
      <w:r w:rsidRPr="00652A81">
        <w:rPr>
          <w:b/>
        </w:rPr>
        <w:t xml:space="preserve">MADDE – 4: TAHMİNİ BEDEL VE GEÇİCİ TEMİNAT İHALE </w:t>
      </w:r>
      <w:r w:rsidR="00A80E2C">
        <w:rPr>
          <w:b/>
        </w:rPr>
        <w:t xml:space="preserve">TARİHİ VE </w:t>
      </w:r>
      <w:r w:rsidRPr="00652A81">
        <w:rPr>
          <w:b/>
        </w:rPr>
        <w:t>SAATİ: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2174"/>
        <w:gridCol w:w="1934"/>
        <w:gridCol w:w="1511"/>
        <w:gridCol w:w="1395"/>
        <w:gridCol w:w="1207"/>
      </w:tblGrid>
      <w:tr w:rsidR="00A34FB3" w:rsidRPr="00F253E7" w:rsidTr="00A34FB3">
        <w:tc>
          <w:tcPr>
            <w:tcW w:w="846" w:type="dxa"/>
          </w:tcPr>
          <w:p w:rsidR="00A34FB3" w:rsidRPr="00F253E7" w:rsidRDefault="00A34FB3" w:rsidP="000C6A6E">
            <w:pPr>
              <w:rPr>
                <w:b/>
              </w:rPr>
            </w:pPr>
            <w:r w:rsidRPr="00F253E7">
              <w:rPr>
                <w:b/>
              </w:rPr>
              <w:t>SAYI</w:t>
            </w:r>
          </w:p>
        </w:tc>
        <w:tc>
          <w:tcPr>
            <w:tcW w:w="2174" w:type="dxa"/>
          </w:tcPr>
          <w:p w:rsidR="00A34FB3" w:rsidRPr="00F253E7" w:rsidRDefault="00A34FB3" w:rsidP="005A2C04">
            <w:pPr>
              <w:jc w:val="center"/>
              <w:rPr>
                <w:b/>
              </w:rPr>
            </w:pPr>
            <w:r>
              <w:rPr>
                <w:b/>
              </w:rPr>
              <w:t>İHALE KONUSU DURAK YERİ</w:t>
            </w:r>
          </w:p>
        </w:tc>
        <w:tc>
          <w:tcPr>
            <w:tcW w:w="1934" w:type="dxa"/>
          </w:tcPr>
          <w:p w:rsidR="00A34FB3" w:rsidRPr="00F253E7" w:rsidRDefault="00A34FB3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MUHAMMEN BEDEL</w:t>
            </w:r>
          </w:p>
        </w:tc>
        <w:tc>
          <w:tcPr>
            <w:tcW w:w="1511" w:type="dxa"/>
          </w:tcPr>
          <w:p w:rsidR="00A34FB3" w:rsidRPr="00F253E7" w:rsidRDefault="00A34FB3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GEÇİCİ TEMİNAT</w:t>
            </w:r>
          </w:p>
        </w:tc>
        <w:tc>
          <w:tcPr>
            <w:tcW w:w="1395" w:type="dxa"/>
          </w:tcPr>
          <w:p w:rsidR="00A34FB3" w:rsidRPr="00F253E7" w:rsidRDefault="00A34FB3" w:rsidP="005A2C04">
            <w:pPr>
              <w:jc w:val="center"/>
              <w:rPr>
                <w:b/>
              </w:rPr>
            </w:pPr>
            <w:r>
              <w:rPr>
                <w:b/>
              </w:rPr>
              <w:t>İHALE TARİHİ</w:t>
            </w:r>
          </w:p>
        </w:tc>
        <w:tc>
          <w:tcPr>
            <w:tcW w:w="1207" w:type="dxa"/>
          </w:tcPr>
          <w:p w:rsidR="00A34FB3" w:rsidRPr="00F253E7" w:rsidRDefault="00A34FB3" w:rsidP="00A34FB3">
            <w:pPr>
              <w:jc w:val="center"/>
              <w:rPr>
                <w:b/>
              </w:rPr>
            </w:pPr>
            <w:r>
              <w:rPr>
                <w:b/>
              </w:rPr>
              <w:t>İHALE SAATİ</w:t>
            </w:r>
          </w:p>
        </w:tc>
      </w:tr>
      <w:tr w:rsidR="00A34FB3" w:rsidRPr="00F253E7" w:rsidTr="00A34FB3">
        <w:trPr>
          <w:trHeight w:val="750"/>
        </w:trPr>
        <w:tc>
          <w:tcPr>
            <w:tcW w:w="846" w:type="dxa"/>
          </w:tcPr>
          <w:p w:rsidR="00A34FB3" w:rsidRPr="00F253E7" w:rsidRDefault="00A34FB3" w:rsidP="00A34FB3">
            <w:pPr>
              <w:jc w:val="center"/>
              <w:rPr>
                <w:b/>
              </w:rPr>
            </w:pPr>
            <w:r w:rsidRPr="00F253E7">
              <w:rPr>
                <w:b/>
              </w:rPr>
              <w:t>1</w:t>
            </w:r>
          </w:p>
          <w:p w:rsidR="00A34FB3" w:rsidRDefault="00A34FB3" w:rsidP="00A34FB3">
            <w:pPr>
              <w:jc w:val="center"/>
            </w:pPr>
          </w:p>
          <w:p w:rsidR="00A34FB3" w:rsidRDefault="00A34FB3" w:rsidP="00A34FB3">
            <w:pPr>
              <w:jc w:val="center"/>
            </w:pPr>
          </w:p>
        </w:tc>
        <w:tc>
          <w:tcPr>
            <w:tcW w:w="2174" w:type="dxa"/>
          </w:tcPr>
          <w:p w:rsidR="00A34FB3" w:rsidRPr="00A34FB3" w:rsidRDefault="00A34FB3" w:rsidP="000C6A6E">
            <w:pPr>
              <w:rPr>
                <w:b/>
              </w:rPr>
            </w:pPr>
            <w:r w:rsidRPr="00A34FB3">
              <w:rPr>
                <w:b/>
              </w:rPr>
              <w:t>KIRIKKALE DİŞ FAKÜLTESİ DURAĞI</w:t>
            </w:r>
          </w:p>
        </w:tc>
        <w:tc>
          <w:tcPr>
            <w:tcW w:w="1934" w:type="dxa"/>
          </w:tcPr>
          <w:p w:rsidR="00A34FB3" w:rsidRPr="00F253E7" w:rsidRDefault="001A29A7" w:rsidP="000C6A6E">
            <w:pPr>
              <w:jc w:val="center"/>
              <w:rPr>
                <w:b/>
              </w:rPr>
            </w:pPr>
            <w:r>
              <w:rPr>
                <w:b/>
              </w:rPr>
              <w:t>105.000,00 TL</w:t>
            </w:r>
          </w:p>
        </w:tc>
        <w:tc>
          <w:tcPr>
            <w:tcW w:w="1511" w:type="dxa"/>
          </w:tcPr>
          <w:p w:rsidR="00A34FB3" w:rsidRPr="00F253E7" w:rsidRDefault="001A29A7" w:rsidP="000C6A6E">
            <w:pPr>
              <w:jc w:val="center"/>
              <w:rPr>
                <w:b/>
              </w:rPr>
            </w:pPr>
            <w:r>
              <w:rPr>
                <w:b/>
              </w:rPr>
              <w:t>3.150,00 TL</w:t>
            </w:r>
          </w:p>
        </w:tc>
        <w:tc>
          <w:tcPr>
            <w:tcW w:w="1395" w:type="dxa"/>
          </w:tcPr>
          <w:p w:rsidR="00A34FB3" w:rsidRPr="00F253E7" w:rsidRDefault="00A34FB3" w:rsidP="000C6A6E">
            <w:pPr>
              <w:jc w:val="center"/>
              <w:rPr>
                <w:b/>
              </w:rPr>
            </w:pPr>
            <w:r>
              <w:rPr>
                <w:b/>
              </w:rPr>
              <w:t>21.04.2021</w:t>
            </w:r>
          </w:p>
        </w:tc>
        <w:tc>
          <w:tcPr>
            <w:tcW w:w="1207" w:type="dxa"/>
          </w:tcPr>
          <w:p w:rsidR="00A34FB3" w:rsidRPr="00F253E7" w:rsidRDefault="00A34FB3" w:rsidP="00A34FB3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</w:tr>
      <w:tr w:rsidR="00A34FB3" w:rsidRPr="00F253E7" w:rsidTr="00A34FB3">
        <w:trPr>
          <w:trHeight w:val="255"/>
        </w:trPr>
        <w:tc>
          <w:tcPr>
            <w:tcW w:w="846" w:type="dxa"/>
          </w:tcPr>
          <w:p w:rsidR="00A34FB3" w:rsidRDefault="00A34FB3" w:rsidP="00A34FB3">
            <w:pPr>
              <w:jc w:val="center"/>
              <w:rPr>
                <w:b/>
              </w:rPr>
            </w:pPr>
          </w:p>
          <w:p w:rsidR="00A34FB3" w:rsidRPr="00F253E7" w:rsidRDefault="00A34FB3" w:rsidP="00A34F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4" w:type="dxa"/>
          </w:tcPr>
          <w:p w:rsidR="00A34FB3" w:rsidRPr="00A34FB3" w:rsidRDefault="00A34FB3" w:rsidP="000C6A6E">
            <w:pPr>
              <w:rPr>
                <w:b/>
              </w:rPr>
            </w:pPr>
            <w:r w:rsidRPr="00A34FB3">
              <w:rPr>
                <w:b/>
              </w:rPr>
              <w:t>PODIUM AVM ÖNÜ DURAĞI</w:t>
            </w:r>
          </w:p>
        </w:tc>
        <w:tc>
          <w:tcPr>
            <w:tcW w:w="1934" w:type="dxa"/>
          </w:tcPr>
          <w:p w:rsidR="00A34FB3" w:rsidRPr="00F253E7" w:rsidRDefault="001A29A7" w:rsidP="000C6A6E">
            <w:pPr>
              <w:jc w:val="center"/>
              <w:rPr>
                <w:b/>
              </w:rPr>
            </w:pPr>
            <w:r>
              <w:rPr>
                <w:b/>
              </w:rPr>
              <w:t>100.000,00 TL</w:t>
            </w:r>
          </w:p>
        </w:tc>
        <w:tc>
          <w:tcPr>
            <w:tcW w:w="1511" w:type="dxa"/>
          </w:tcPr>
          <w:p w:rsidR="00A34FB3" w:rsidRPr="00F253E7" w:rsidRDefault="001A29A7" w:rsidP="000C6A6E">
            <w:pPr>
              <w:jc w:val="center"/>
              <w:rPr>
                <w:b/>
              </w:rPr>
            </w:pPr>
            <w:r>
              <w:rPr>
                <w:b/>
              </w:rPr>
              <w:t>3.000,00 TL</w:t>
            </w:r>
          </w:p>
        </w:tc>
        <w:tc>
          <w:tcPr>
            <w:tcW w:w="1395" w:type="dxa"/>
          </w:tcPr>
          <w:p w:rsidR="00A34FB3" w:rsidRPr="00F253E7" w:rsidRDefault="00A34FB3" w:rsidP="000C6A6E">
            <w:pPr>
              <w:jc w:val="center"/>
              <w:rPr>
                <w:b/>
              </w:rPr>
            </w:pPr>
            <w:r>
              <w:rPr>
                <w:b/>
              </w:rPr>
              <w:t>21.04.2021</w:t>
            </w:r>
          </w:p>
        </w:tc>
        <w:tc>
          <w:tcPr>
            <w:tcW w:w="1207" w:type="dxa"/>
          </w:tcPr>
          <w:p w:rsidR="00A34FB3" w:rsidRPr="00F253E7" w:rsidRDefault="00A34FB3" w:rsidP="000C6A6E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  <w:tr w:rsidR="00A34FB3" w:rsidRPr="00F253E7" w:rsidTr="00A34FB3">
        <w:trPr>
          <w:trHeight w:val="267"/>
        </w:trPr>
        <w:tc>
          <w:tcPr>
            <w:tcW w:w="846" w:type="dxa"/>
          </w:tcPr>
          <w:p w:rsidR="00A34FB3" w:rsidRDefault="00A34FB3" w:rsidP="00A34F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A34FB3" w:rsidRPr="00A34FB3" w:rsidRDefault="00A34FB3" w:rsidP="000C6A6E">
            <w:pPr>
              <w:rPr>
                <w:b/>
              </w:rPr>
            </w:pPr>
            <w:r w:rsidRPr="00A34FB3">
              <w:rPr>
                <w:b/>
              </w:rPr>
              <w:t>YENİ SANAYİ KAVŞAĞI DURAĞI</w:t>
            </w:r>
          </w:p>
        </w:tc>
        <w:tc>
          <w:tcPr>
            <w:tcW w:w="1934" w:type="dxa"/>
          </w:tcPr>
          <w:p w:rsidR="00A34FB3" w:rsidRPr="00F253E7" w:rsidRDefault="001A29A7" w:rsidP="000C6A6E">
            <w:pPr>
              <w:jc w:val="center"/>
              <w:rPr>
                <w:b/>
              </w:rPr>
            </w:pPr>
            <w:r>
              <w:rPr>
                <w:b/>
              </w:rPr>
              <w:t>110.000,00 TL</w:t>
            </w:r>
          </w:p>
        </w:tc>
        <w:tc>
          <w:tcPr>
            <w:tcW w:w="1511" w:type="dxa"/>
          </w:tcPr>
          <w:p w:rsidR="00A34FB3" w:rsidRPr="00F253E7" w:rsidRDefault="001A29A7" w:rsidP="000C6A6E">
            <w:pPr>
              <w:jc w:val="center"/>
              <w:rPr>
                <w:b/>
              </w:rPr>
            </w:pPr>
            <w:r>
              <w:rPr>
                <w:b/>
              </w:rPr>
              <w:t>3.300,00 TL</w:t>
            </w:r>
          </w:p>
        </w:tc>
        <w:tc>
          <w:tcPr>
            <w:tcW w:w="1395" w:type="dxa"/>
          </w:tcPr>
          <w:p w:rsidR="00A34FB3" w:rsidRPr="00F253E7" w:rsidRDefault="00A34FB3" w:rsidP="000C6A6E">
            <w:pPr>
              <w:jc w:val="center"/>
              <w:rPr>
                <w:b/>
              </w:rPr>
            </w:pPr>
            <w:r>
              <w:rPr>
                <w:b/>
              </w:rPr>
              <w:t>21.04.2021</w:t>
            </w:r>
          </w:p>
        </w:tc>
        <w:tc>
          <w:tcPr>
            <w:tcW w:w="1207" w:type="dxa"/>
          </w:tcPr>
          <w:p w:rsidR="00A34FB3" w:rsidRPr="00F253E7" w:rsidRDefault="00A34FB3" w:rsidP="000C6A6E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</w:tr>
    </w:tbl>
    <w:p w:rsidR="007F4350" w:rsidRPr="00652A81" w:rsidRDefault="007F4350" w:rsidP="00652A81">
      <w:pPr>
        <w:rPr>
          <w:b/>
        </w:rPr>
      </w:pP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 5: İSTEKLİLERDE ARANILAN BELGELER:</w:t>
      </w:r>
    </w:p>
    <w:p w:rsidR="00652A81" w:rsidRDefault="00652A81" w:rsidP="00652A81">
      <w:r>
        <w:t xml:space="preserve">İhaleye katılmak isteyen gerçek ve tüzel kişiler 2886 sayılı Devlet İhale Kanununa göre hazırladıkları aşağıda belirtilen evrakları eksiksiz bir şekilde hazırlayarak </w:t>
      </w:r>
      <w:r w:rsidR="002B0CA4">
        <w:t>21</w:t>
      </w:r>
      <w:r w:rsidR="00A22611">
        <w:t>.04.2021 saat 10:00’a kadar</w:t>
      </w:r>
      <w:r w:rsidR="00AD7B0E">
        <w:t xml:space="preserve">(İhale saatinden önce) </w:t>
      </w:r>
      <w:r w:rsidR="00A22611">
        <w:t xml:space="preserve"> Yahşihan Belediyesi Mali Hizmetler </w:t>
      </w:r>
      <w:r>
        <w:t>Müdürlüğüne teslim edeceklerdir.</w:t>
      </w:r>
    </w:p>
    <w:p w:rsidR="002B0CA4" w:rsidRPr="00D87A4F" w:rsidRDefault="002B0CA4" w:rsidP="00652A81">
      <w:pPr>
        <w:rPr>
          <w:b/>
          <w:u w:val="single"/>
        </w:rPr>
      </w:pPr>
      <w:r w:rsidRPr="00D87A4F">
        <w:rPr>
          <w:b/>
          <w:u w:val="single"/>
        </w:rPr>
        <w:t>İhale Evrakları</w:t>
      </w:r>
    </w:p>
    <w:p w:rsidR="002B0CA4" w:rsidRPr="00D87A4F" w:rsidRDefault="003E542E" w:rsidP="003E542E">
      <w:pPr>
        <w:pStyle w:val="AralkYok"/>
        <w:ind w:firstLine="70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7A4F">
        <w:rPr>
          <w:rFonts w:asciiTheme="minorHAnsi" w:hAnsiTheme="minorHAnsi"/>
          <w:sz w:val="22"/>
          <w:szCs w:val="22"/>
        </w:rPr>
        <w:t xml:space="preserve">  </w:t>
      </w:r>
      <w:r w:rsidRPr="00D87A4F">
        <w:rPr>
          <w:rFonts w:asciiTheme="minorHAnsi" w:hAnsiTheme="minorHAnsi"/>
          <w:b/>
          <w:sz w:val="22"/>
          <w:szCs w:val="22"/>
          <w:u w:val="single"/>
        </w:rPr>
        <w:t>Müracaat için başvuru sahibi veya vekili tarafından;</w:t>
      </w:r>
    </w:p>
    <w:p w:rsidR="002B0CA4" w:rsidRPr="00D87A4F" w:rsidRDefault="003E542E" w:rsidP="002B0CA4">
      <w:pPr>
        <w:pStyle w:val="AralkYok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87A4F">
        <w:rPr>
          <w:rFonts w:asciiTheme="minorHAnsi" w:hAnsiTheme="minorHAnsi"/>
          <w:sz w:val="22"/>
          <w:szCs w:val="22"/>
        </w:rPr>
        <w:t>Başvuru sahibi</w:t>
      </w:r>
      <w:r w:rsidR="002B0CA4" w:rsidRPr="00D87A4F">
        <w:rPr>
          <w:rFonts w:asciiTheme="minorHAnsi" w:hAnsiTheme="minorHAnsi"/>
          <w:sz w:val="22"/>
          <w:szCs w:val="22"/>
        </w:rPr>
        <w:t>ne ait Nüfus Cüzdan Fotokopisi</w:t>
      </w:r>
    </w:p>
    <w:p w:rsidR="002B0CA4" w:rsidRPr="00D87A4F" w:rsidRDefault="003E542E" w:rsidP="002B0CA4">
      <w:pPr>
        <w:pStyle w:val="AralkYok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87A4F">
        <w:rPr>
          <w:rFonts w:asciiTheme="minorHAnsi" w:hAnsiTheme="minorHAnsi"/>
          <w:sz w:val="22"/>
          <w:szCs w:val="22"/>
        </w:rPr>
        <w:t>Savcılık Sabıka Kaydı (taksirli suçlardan affa uğramış olsa dahi 6 (altı)ay</w:t>
      </w:r>
      <w:r w:rsidR="002B0CA4" w:rsidRPr="00D87A4F">
        <w:rPr>
          <w:rFonts w:asciiTheme="minorHAnsi" w:hAnsiTheme="minorHAnsi"/>
          <w:sz w:val="22"/>
          <w:szCs w:val="22"/>
        </w:rPr>
        <w:t xml:space="preserve"> hüküm giymemiş olması gerekli)</w:t>
      </w:r>
      <w:r w:rsidRPr="00D87A4F">
        <w:rPr>
          <w:rFonts w:asciiTheme="minorHAnsi" w:hAnsiTheme="minorHAnsi"/>
          <w:sz w:val="22"/>
          <w:szCs w:val="22"/>
        </w:rPr>
        <w:t xml:space="preserve"> </w:t>
      </w:r>
    </w:p>
    <w:p w:rsidR="002B0CA4" w:rsidRPr="00D87A4F" w:rsidRDefault="003E542E" w:rsidP="002B0CA4">
      <w:pPr>
        <w:pStyle w:val="AralkYok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87A4F">
        <w:rPr>
          <w:rFonts w:asciiTheme="minorHAnsi" w:hAnsiTheme="minorHAnsi"/>
          <w:sz w:val="22"/>
          <w:szCs w:val="22"/>
        </w:rPr>
        <w:t>İkametgâh Kâğıd</w:t>
      </w:r>
      <w:r w:rsidR="002B0CA4" w:rsidRPr="00D87A4F">
        <w:rPr>
          <w:rFonts w:asciiTheme="minorHAnsi" w:hAnsiTheme="minorHAnsi"/>
          <w:sz w:val="22"/>
          <w:szCs w:val="22"/>
        </w:rPr>
        <w:t>ı</w:t>
      </w:r>
    </w:p>
    <w:p w:rsidR="002B0CA4" w:rsidRPr="00D87A4F" w:rsidRDefault="002B0CA4" w:rsidP="002B0CA4">
      <w:pPr>
        <w:pStyle w:val="AralkYok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87A4F">
        <w:rPr>
          <w:rFonts w:asciiTheme="minorHAnsi" w:hAnsiTheme="minorHAnsi"/>
          <w:sz w:val="22"/>
          <w:szCs w:val="22"/>
        </w:rPr>
        <w:lastRenderedPageBreak/>
        <w:t>Vukuatlı Nüfus Kaydı Örneği</w:t>
      </w:r>
    </w:p>
    <w:p w:rsidR="002B0CA4" w:rsidRPr="00D87A4F" w:rsidRDefault="002B0CA4" w:rsidP="002B0CA4">
      <w:pPr>
        <w:pStyle w:val="AralkYok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87A4F">
        <w:rPr>
          <w:rFonts w:asciiTheme="minorHAnsi" w:hAnsiTheme="minorHAnsi"/>
          <w:sz w:val="22"/>
          <w:szCs w:val="22"/>
        </w:rPr>
        <w:t>2 Adet Vesikalık Fotoğraf (Son 6 ay içinde çekilmiş)</w:t>
      </w:r>
    </w:p>
    <w:p w:rsidR="002B0CA4" w:rsidRPr="00D87A4F" w:rsidRDefault="002B0CA4" w:rsidP="002B0CA4">
      <w:pPr>
        <w:pStyle w:val="AralkYok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87A4F">
        <w:rPr>
          <w:rFonts w:asciiTheme="minorHAnsi" w:hAnsiTheme="minorHAnsi"/>
          <w:sz w:val="22"/>
          <w:szCs w:val="22"/>
        </w:rPr>
        <w:t>Geçici Teminat</w:t>
      </w:r>
    </w:p>
    <w:p w:rsidR="003E542E" w:rsidRPr="00D87A4F" w:rsidRDefault="002B0CA4" w:rsidP="002B0CA4">
      <w:pPr>
        <w:pStyle w:val="AralkYok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87A4F">
        <w:rPr>
          <w:rFonts w:asciiTheme="minorHAnsi" w:hAnsiTheme="minorHAnsi"/>
          <w:sz w:val="22"/>
          <w:szCs w:val="22"/>
        </w:rPr>
        <w:t>Şartname Bedeli</w:t>
      </w:r>
    </w:p>
    <w:p w:rsidR="003E542E" w:rsidRPr="00160B4E" w:rsidRDefault="003E542E" w:rsidP="003E542E">
      <w:pPr>
        <w:spacing w:before="100" w:beforeAutospacing="1" w:after="100" w:afterAutospacing="1" w:line="315" w:lineRule="atLeast"/>
        <w:ind w:firstLine="708"/>
        <w:jc w:val="both"/>
      </w:pPr>
      <w:r w:rsidRPr="00160B4E">
        <w:rPr>
          <w:b/>
          <w:bCs/>
        </w:rPr>
        <w:t>a)</w:t>
      </w:r>
      <w:r w:rsidRPr="00160B4E">
        <w:t> Adlarına Ticari Taksi Plakası çıkanlar; Belediye Meclisince belirlenen tahsis harcını ve yıllık Ticari Taksi Harcını yatırarak işlemlerinin devamını sağlar.</w:t>
      </w:r>
    </w:p>
    <w:p w:rsidR="003E542E" w:rsidRPr="00160B4E" w:rsidRDefault="003E542E" w:rsidP="003E542E">
      <w:pPr>
        <w:spacing w:before="100" w:beforeAutospacing="1" w:after="100" w:afterAutospacing="1" w:line="315" w:lineRule="atLeast"/>
        <w:ind w:firstLine="708"/>
        <w:jc w:val="both"/>
      </w:pPr>
      <w:r w:rsidRPr="00160B4E">
        <w:rPr>
          <w:b/>
          <w:bCs/>
        </w:rPr>
        <w:t>b) </w:t>
      </w:r>
      <w:r w:rsidRPr="00160B4E">
        <w:t>T Plakalı Ticari Taksi Ruhsatı almak isteyenler ilgili kanunun hükümleri gereğince birden fazla T Plakalı Ticari Taksi Ruhsat başvurusunda bulunamazlar.</w:t>
      </w:r>
    </w:p>
    <w:p w:rsidR="003E542E" w:rsidRPr="00160B4E" w:rsidRDefault="003E542E" w:rsidP="003E542E">
      <w:pPr>
        <w:spacing w:before="100" w:beforeAutospacing="1" w:after="100" w:afterAutospacing="1" w:line="315" w:lineRule="atLeast"/>
        <w:ind w:firstLine="708"/>
        <w:jc w:val="both"/>
      </w:pPr>
      <w:r w:rsidRPr="00160B4E">
        <w:rPr>
          <w:b/>
          <w:bCs/>
        </w:rPr>
        <w:t>c)</w:t>
      </w:r>
      <w:r w:rsidRPr="00160B4E">
        <w:t> Şartnamede belirlenen süreler içinde başvuru sahibinin adına kayıtlı Araç Ruhsatı ile başvurarak araca Ticari Taksi Plakası takılması mecburidir.</w:t>
      </w:r>
    </w:p>
    <w:p w:rsidR="003E542E" w:rsidRPr="00160B4E" w:rsidRDefault="003E542E" w:rsidP="003E542E">
      <w:pPr>
        <w:spacing w:before="100" w:beforeAutospacing="1" w:after="100" w:afterAutospacing="1" w:line="315" w:lineRule="atLeast"/>
        <w:ind w:firstLine="708"/>
        <w:jc w:val="both"/>
      </w:pPr>
      <w:r w:rsidRPr="00160B4E">
        <w:rPr>
          <w:b/>
          <w:bCs/>
        </w:rPr>
        <w:t>d)</w:t>
      </w:r>
      <w:r w:rsidRPr="00160B4E">
        <w:t> Araç Ruhsatı ile başvuru yapıldığında; Ticari Taksi tahsis harcı ve yıllık harç tahsil edilir.</w:t>
      </w:r>
    </w:p>
    <w:p w:rsidR="001A29A7" w:rsidRDefault="001A29A7" w:rsidP="003E542E">
      <w:r>
        <w:rPr>
          <w:b/>
          <w:bCs/>
        </w:rPr>
        <w:t xml:space="preserve">              </w:t>
      </w:r>
      <w:r w:rsidR="003E542E" w:rsidRPr="00160B4E">
        <w:rPr>
          <w:b/>
          <w:bCs/>
        </w:rPr>
        <w:t>e)</w:t>
      </w:r>
      <w:r w:rsidR="003E542E" w:rsidRPr="00160B4E">
        <w:t> </w:t>
      </w:r>
      <w:r>
        <w:t xml:space="preserve">  </w:t>
      </w:r>
    </w:p>
    <w:p w:rsidR="001A29A7" w:rsidRDefault="003E542E" w:rsidP="001A29A7">
      <w:pPr>
        <w:pStyle w:val="ListeParagraf"/>
        <w:numPr>
          <w:ilvl w:val="0"/>
          <w:numId w:val="6"/>
        </w:numPr>
      </w:pPr>
      <w:r w:rsidRPr="00160B4E">
        <w:t xml:space="preserve">Başvuruya konu araç 0-10 yaş grubu içerisinde olmalı, </w:t>
      </w:r>
    </w:p>
    <w:p w:rsidR="001A29A7" w:rsidRDefault="003E542E" w:rsidP="001A29A7">
      <w:pPr>
        <w:pStyle w:val="ListeParagraf"/>
        <w:numPr>
          <w:ilvl w:val="0"/>
          <w:numId w:val="6"/>
        </w:numPr>
      </w:pPr>
      <w:r w:rsidRPr="00160B4E">
        <w:t xml:space="preserve">Renginin sarı </w:t>
      </w:r>
      <w:r w:rsidR="001A29A7">
        <w:t>olması</w:t>
      </w:r>
      <w:r w:rsidRPr="00160B4E">
        <w:t xml:space="preserve"> </w:t>
      </w:r>
    </w:p>
    <w:p w:rsidR="001A29A7" w:rsidRDefault="003E542E" w:rsidP="001A29A7">
      <w:pPr>
        <w:pStyle w:val="ListeParagraf"/>
        <w:numPr>
          <w:ilvl w:val="0"/>
          <w:numId w:val="6"/>
        </w:numPr>
      </w:pPr>
      <w:r w:rsidRPr="00160B4E">
        <w:t>Taks</w:t>
      </w:r>
      <w:r w:rsidR="001A29A7">
        <w:t>imetre çalışır vaziyette olması</w:t>
      </w:r>
    </w:p>
    <w:p w:rsidR="001A29A7" w:rsidRDefault="003E542E" w:rsidP="001A29A7">
      <w:pPr>
        <w:pStyle w:val="ListeParagraf"/>
        <w:numPr>
          <w:ilvl w:val="0"/>
          <w:numId w:val="6"/>
        </w:numPr>
      </w:pPr>
      <w:r w:rsidRPr="00160B4E">
        <w:t>Camların</w:t>
      </w:r>
      <w:r w:rsidR="001A29A7">
        <w:t>da kırık ve çatlak bulunmaması</w:t>
      </w:r>
    </w:p>
    <w:p w:rsidR="001A29A7" w:rsidRDefault="003E542E" w:rsidP="001A29A7">
      <w:pPr>
        <w:pStyle w:val="ListeParagraf"/>
        <w:numPr>
          <w:ilvl w:val="0"/>
          <w:numId w:val="6"/>
        </w:numPr>
      </w:pPr>
      <w:r w:rsidRPr="00160B4E">
        <w:t xml:space="preserve">Şoför </w:t>
      </w:r>
      <w:r w:rsidR="001A29A7" w:rsidRPr="00160B4E">
        <w:t>dâhil</w:t>
      </w:r>
      <w:r w:rsidRPr="00160B4E">
        <w:t xml:space="preserve"> y</w:t>
      </w:r>
      <w:r w:rsidR="001A29A7">
        <w:t>olcu kapasitesinin 4+1 olması</w:t>
      </w:r>
    </w:p>
    <w:p w:rsidR="003E542E" w:rsidRDefault="001A29A7" w:rsidP="001A29A7">
      <w:pPr>
        <w:pStyle w:val="ListeParagraf"/>
        <w:numPr>
          <w:ilvl w:val="0"/>
          <w:numId w:val="6"/>
        </w:numPr>
      </w:pPr>
      <w:r>
        <w:t>İ</w:t>
      </w:r>
      <w:r w:rsidR="003E542E" w:rsidRPr="00160B4E">
        <w:t>ç göstergeleri düzenli çalışır durumda olacaktır, </w:t>
      </w:r>
    </w:p>
    <w:p w:rsidR="00121BC5" w:rsidRDefault="00652A81" w:rsidP="00652A81">
      <w:r w:rsidRPr="00121BC5">
        <w:rPr>
          <w:b/>
        </w:rPr>
        <w:t>Not:</w:t>
      </w:r>
      <w:r>
        <w:t xml:space="preserve"> Bu duyuru kapsamında yapılacak işlemlerde 2886 sayılı Devlet İhale Kanunu hükümleri uygulanır. </w:t>
      </w:r>
    </w:p>
    <w:p w:rsidR="00121BC5" w:rsidRDefault="00652A81" w:rsidP="00652A81">
      <w:r>
        <w:t>İh</w:t>
      </w:r>
      <w:r w:rsidR="00AD7B0E">
        <w:t xml:space="preserve">ale Komisyonu 2886 sayılı Kanunu </w:t>
      </w:r>
      <w:r>
        <w:t>uyarınca ihaleyi yapıp yapmamakta serbesttir.</w:t>
      </w:r>
    </w:p>
    <w:p w:rsidR="00652A81" w:rsidRDefault="00652A81" w:rsidP="00652A81">
      <w:r>
        <w:t xml:space="preserve"> Telgraf veya faksla yapılacak müracaatlar ve/veya postada meyda</w:t>
      </w:r>
      <w:r w:rsidR="00AD7B0E">
        <w:t xml:space="preserve">na gelebilecek gecikmeler kabul </w:t>
      </w:r>
      <w:r>
        <w:t>edilmeyecektir.</w:t>
      </w:r>
    </w:p>
    <w:p w:rsidR="00F73FEA" w:rsidRDefault="00F73FEA" w:rsidP="00652A81">
      <w:r>
        <w:t>Gerekli bilgilendirme için Yahşihan Belediyesi Mali Hizmetler Müdürlüğüne başvuruda bulunulabilecektir.</w:t>
      </w:r>
    </w:p>
    <w:p w:rsidR="001A29A7" w:rsidRDefault="001A29A7" w:rsidP="001A29A7">
      <w:pPr>
        <w:rPr>
          <w:b/>
        </w:rPr>
      </w:pPr>
    </w:p>
    <w:p w:rsidR="001A29A7" w:rsidRDefault="001A29A7" w:rsidP="001A29A7">
      <w:pPr>
        <w:rPr>
          <w:b/>
        </w:rPr>
      </w:pPr>
    </w:p>
    <w:p w:rsidR="001A29A7" w:rsidRDefault="001A29A7" w:rsidP="001A29A7">
      <w:pPr>
        <w:rPr>
          <w:b/>
        </w:rPr>
      </w:pPr>
    </w:p>
    <w:p w:rsidR="002E679D" w:rsidRPr="00652A81" w:rsidRDefault="00652A81" w:rsidP="001A29A7">
      <w:pPr>
        <w:rPr>
          <w:b/>
        </w:rPr>
      </w:pPr>
      <w:r w:rsidRPr="00652A81">
        <w:rPr>
          <w:b/>
        </w:rPr>
        <w:t xml:space="preserve">2886 SAYILI DEVLET </w:t>
      </w:r>
      <w:r w:rsidR="004F49B0">
        <w:rPr>
          <w:b/>
        </w:rPr>
        <w:t>İHALE KANUNU UYARINCA İLGİLİ</w:t>
      </w:r>
      <w:bookmarkStart w:id="0" w:name="_GoBack"/>
      <w:bookmarkEnd w:id="0"/>
      <w:r w:rsidR="001A29A7">
        <w:rPr>
          <w:b/>
        </w:rPr>
        <w:t xml:space="preserve">LERE </w:t>
      </w:r>
      <w:r w:rsidRPr="00652A81">
        <w:rPr>
          <w:b/>
        </w:rPr>
        <w:t>İLAN OLUNUR</w:t>
      </w:r>
    </w:p>
    <w:sectPr w:rsidR="002E679D" w:rsidRPr="0065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5EC"/>
    <w:multiLevelType w:val="hybridMultilevel"/>
    <w:tmpl w:val="5128E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755E"/>
    <w:multiLevelType w:val="hybridMultilevel"/>
    <w:tmpl w:val="BDF86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4CA2"/>
    <w:multiLevelType w:val="hybridMultilevel"/>
    <w:tmpl w:val="47366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9766A"/>
    <w:multiLevelType w:val="hybridMultilevel"/>
    <w:tmpl w:val="2996E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07B52"/>
    <w:multiLevelType w:val="hybridMultilevel"/>
    <w:tmpl w:val="C842008E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BF9076E"/>
    <w:multiLevelType w:val="hybridMultilevel"/>
    <w:tmpl w:val="7D4089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1"/>
    <w:rsid w:val="000C3CA3"/>
    <w:rsid w:val="001044B9"/>
    <w:rsid w:val="00121BC5"/>
    <w:rsid w:val="00163DEF"/>
    <w:rsid w:val="001A29A7"/>
    <w:rsid w:val="00211638"/>
    <w:rsid w:val="002B0CA4"/>
    <w:rsid w:val="002E679D"/>
    <w:rsid w:val="003E542E"/>
    <w:rsid w:val="004B234B"/>
    <w:rsid w:val="004F2B3C"/>
    <w:rsid w:val="004F49B0"/>
    <w:rsid w:val="005A2C04"/>
    <w:rsid w:val="00652A81"/>
    <w:rsid w:val="00665847"/>
    <w:rsid w:val="007F4350"/>
    <w:rsid w:val="00A22611"/>
    <w:rsid w:val="00A34FB3"/>
    <w:rsid w:val="00A356C1"/>
    <w:rsid w:val="00A516FB"/>
    <w:rsid w:val="00A541A5"/>
    <w:rsid w:val="00A80E2C"/>
    <w:rsid w:val="00AD7B0E"/>
    <w:rsid w:val="00B60252"/>
    <w:rsid w:val="00D87A4F"/>
    <w:rsid w:val="00DE62EF"/>
    <w:rsid w:val="00F23F50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99C5"/>
  <w15:chartTrackingRefBased/>
  <w15:docId w15:val="{7CD84690-550A-4A83-8974-1BA89A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D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D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2021-04-14T11:25:00Z</dcterms:created>
  <dcterms:modified xsi:type="dcterms:W3CDTF">2021-04-14T12:47:00Z</dcterms:modified>
</cp:coreProperties>
</file>